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AB" w:rsidRDefault="00814DAB" w:rsidP="001F1DF6">
      <w:pPr>
        <w:pStyle w:val="Default"/>
        <w:jc w:val="center"/>
        <w:rPr>
          <w:rFonts w:ascii="Times New Roman" w:hAnsi="Times New Roman" w:cs="Times New Roman"/>
          <w:b/>
          <w:bCs/>
        </w:rPr>
      </w:pPr>
    </w:p>
    <w:p w:rsidR="00814DAB" w:rsidRDefault="00814DAB" w:rsidP="001F1DF6">
      <w:pPr>
        <w:pStyle w:val="Default"/>
        <w:jc w:val="center"/>
        <w:rPr>
          <w:rFonts w:ascii="Times New Roman" w:hAnsi="Times New Roman" w:cs="Times New Roman"/>
          <w:b/>
          <w:bCs/>
        </w:rPr>
      </w:pPr>
    </w:p>
    <w:p w:rsidR="001F1DF6" w:rsidRDefault="001F1DF6" w:rsidP="001F1DF6">
      <w:pPr>
        <w:pStyle w:val="Default"/>
        <w:jc w:val="center"/>
        <w:rPr>
          <w:rFonts w:ascii="Times New Roman" w:hAnsi="Times New Roman" w:cs="Times New Roman"/>
          <w:b/>
          <w:bCs/>
        </w:rPr>
      </w:pPr>
      <w:r>
        <w:rPr>
          <w:rFonts w:ascii="Times New Roman" w:hAnsi="Times New Roman" w:cs="Times New Roman"/>
          <w:b/>
          <w:bCs/>
        </w:rPr>
        <w:t>OLAĞAN</w:t>
      </w:r>
      <w:r w:rsidR="00AD33D3">
        <w:rPr>
          <w:rFonts w:ascii="Times New Roman" w:hAnsi="Times New Roman" w:cs="Times New Roman"/>
          <w:b/>
          <w:bCs/>
        </w:rPr>
        <w:t xml:space="preserve"> SEÇİMLİ </w:t>
      </w:r>
      <w:r>
        <w:rPr>
          <w:rFonts w:ascii="Times New Roman" w:hAnsi="Times New Roman" w:cs="Times New Roman"/>
          <w:b/>
          <w:bCs/>
        </w:rPr>
        <w:t>GENEL KURUL ÇAĞRISI VE GÜNDEM</w:t>
      </w:r>
    </w:p>
    <w:p w:rsidR="00FD2267" w:rsidRDefault="00FD2267" w:rsidP="00FD2267">
      <w:pPr>
        <w:pStyle w:val="AralkYok"/>
        <w:jc w:val="center"/>
        <w:rPr>
          <w:rFonts w:ascii="Times New Roman" w:hAnsi="Times New Roman"/>
          <w:b/>
          <w:sz w:val="28"/>
          <w:szCs w:val="28"/>
          <w:lang w:val="tr-TR"/>
        </w:rPr>
      </w:pPr>
    </w:p>
    <w:p w:rsidR="00EB46A4" w:rsidRDefault="002F67B4" w:rsidP="00222291">
      <w:pPr>
        <w:shd w:val="clear" w:color="auto" w:fill="FFFFFF"/>
        <w:spacing w:after="0" w:line="240" w:lineRule="auto"/>
        <w:jc w:val="both"/>
        <w:outlineLvl w:val="0"/>
        <w:rPr>
          <w:rFonts w:ascii="Times New Roman" w:eastAsia="Times New Roman" w:hAnsi="Times New Roman" w:cs="Times New Roman"/>
          <w:color w:val="000000"/>
          <w:kern w:val="36"/>
          <w:sz w:val="24"/>
          <w:szCs w:val="24"/>
          <w:lang w:eastAsia="tr-TR"/>
        </w:rPr>
      </w:pPr>
      <w:r>
        <w:rPr>
          <w:rFonts w:ascii="Times New Roman" w:eastAsia="Times New Roman" w:hAnsi="Times New Roman" w:cs="Times New Roman"/>
          <w:color w:val="000000"/>
          <w:kern w:val="36"/>
          <w:sz w:val="24"/>
          <w:szCs w:val="24"/>
          <w:lang w:eastAsia="tr-TR"/>
        </w:rPr>
        <w:tab/>
      </w:r>
      <w:r w:rsidR="002B5594">
        <w:rPr>
          <w:rFonts w:ascii="Times New Roman" w:eastAsia="Times New Roman" w:hAnsi="Times New Roman" w:cs="Times New Roman"/>
          <w:color w:val="000000"/>
          <w:kern w:val="36"/>
          <w:sz w:val="24"/>
          <w:szCs w:val="24"/>
          <w:lang w:eastAsia="tr-TR"/>
        </w:rPr>
        <w:t xml:space="preserve">Bağımsız Spor Federasyonlarının Çalışma Usul ve </w:t>
      </w:r>
      <w:r w:rsidR="002B5594" w:rsidRPr="007A6569">
        <w:rPr>
          <w:rFonts w:ascii="Times New Roman" w:eastAsia="Times New Roman" w:hAnsi="Times New Roman" w:cs="Times New Roman"/>
          <w:color w:val="000000"/>
          <w:kern w:val="36"/>
          <w:sz w:val="24"/>
          <w:szCs w:val="24"/>
          <w:lang w:eastAsia="tr-TR"/>
        </w:rPr>
        <w:t>Esasları Hakkında Yönetmelik ve Türkiye Bocce Bowling ve Dart Federasyonunun Ana Statüsü gereği</w:t>
      </w:r>
      <w:r w:rsidR="00530660" w:rsidRPr="007A6569">
        <w:rPr>
          <w:rFonts w:ascii="Times New Roman" w:eastAsia="Times New Roman" w:hAnsi="Times New Roman" w:cs="Times New Roman"/>
          <w:color w:val="000000"/>
          <w:kern w:val="36"/>
          <w:sz w:val="24"/>
          <w:szCs w:val="24"/>
          <w:lang w:eastAsia="tr-TR"/>
        </w:rPr>
        <w:t>,</w:t>
      </w:r>
      <w:r w:rsidR="002B5594" w:rsidRPr="007A6569">
        <w:rPr>
          <w:rFonts w:ascii="Times New Roman" w:eastAsia="Times New Roman" w:hAnsi="Times New Roman" w:cs="Times New Roman"/>
          <w:color w:val="000000"/>
          <w:kern w:val="36"/>
          <w:sz w:val="24"/>
          <w:szCs w:val="24"/>
          <w:lang w:eastAsia="tr-TR"/>
        </w:rPr>
        <w:t xml:space="preserve"> </w:t>
      </w:r>
      <w:r w:rsidR="00292853" w:rsidRPr="007A6569">
        <w:rPr>
          <w:rFonts w:ascii="Times New Roman" w:eastAsia="Times New Roman" w:hAnsi="Times New Roman" w:cs="Times New Roman"/>
          <w:color w:val="000000"/>
          <w:kern w:val="36"/>
          <w:sz w:val="24"/>
          <w:szCs w:val="24"/>
          <w:lang w:eastAsia="tr-TR"/>
        </w:rPr>
        <w:t xml:space="preserve"> </w:t>
      </w:r>
      <w:r w:rsidR="00530660" w:rsidRPr="007A6569">
        <w:rPr>
          <w:rFonts w:ascii="Times New Roman" w:hAnsi="Times New Roman"/>
          <w:sz w:val="24"/>
          <w:szCs w:val="24"/>
        </w:rPr>
        <w:t>aşağıda yer alan gündem maddelerini görüşmek üzere</w:t>
      </w:r>
      <w:r w:rsidR="00530660" w:rsidRPr="007A6569">
        <w:rPr>
          <w:rFonts w:ascii="Times New Roman" w:eastAsia="Times New Roman" w:hAnsi="Times New Roman" w:cs="Times New Roman"/>
          <w:color w:val="000000"/>
          <w:kern w:val="36"/>
          <w:sz w:val="24"/>
          <w:szCs w:val="24"/>
          <w:lang w:eastAsia="tr-TR"/>
        </w:rPr>
        <w:t xml:space="preserve"> </w:t>
      </w:r>
      <w:r w:rsidR="00EB46A4" w:rsidRPr="007A6569">
        <w:rPr>
          <w:rFonts w:ascii="Times New Roman" w:eastAsia="Times New Roman" w:hAnsi="Times New Roman" w:cs="Times New Roman"/>
          <w:color w:val="000000"/>
          <w:kern w:val="36"/>
          <w:sz w:val="24"/>
          <w:szCs w:val="24"/>
          <w:lang w:eastAsia="tr-TR"/>
        </w:rPr>
        <w:t xml:space="preserve">Federasyonumuzun Olağan </w:t>
      </w:r>
      <w:r w:rsidR="00051821" w:rsidRPr="007A6569">
        <w:rPr>
          <w:rFonts w:ascii="Times New Roman" w:eastAsia="Times New Roman" w:hAnsi="Times New Roman" w:cs="Times New Roman"/>
          <w:color w:val="000000"/>
          <w:kern w:val="36"/>
          <w:sz w:val="24"/>
          <w:szCs w:val="24"/>
          <w:lang w:eastAsia="tr-TR"/>
        </w:rPr>
        <w:t xml:space="preserve">Seçimli </w:t>
      </w:r>
      <w:r w:rsidR="00EB46A4" w:rsidRPr="007A6569">
        <w:rPr>
          <w:rFonts w:ascii="Times New Roman" w:eastAsia="Times New Roman" w:hAnsi="Times New Roman" w:cs="Times New Roman"/>
          <w:color w:val="000000"/>
          <w:kern w:val="36"/>
          <w:sz w:val="24"/>
          <w:szCs w:val="24"/>
          <w:lang w:eastAsia="tr-TR"/>
        </w:rPr>
        <w:t xml:space="preserve">Genel Kurulu </w:t>
      </w:r>
      <w:r w:rsidR="002D3DDA" w:rsidRPr="007A6569">
        <w:rPr>
          <w:rFonts w:ascii="Times New Roman" w:eastAsia="Times New Roman" w:hAnsi="Times New Roman" w:cs="Times New Roman"/>
          <w:color w:val="000000"/>
          <w:kern w:val="36"/>
          <w:sz w:val="24"/>
          <w:szCs w:val="24"/>
          <w:lang w:eastAsia="tr-TR"/>
        </w:rPr>
        <w:t>23</w:t>
      </w:r>
      <w:r w:rsidR="00222291" w:rsidRPr="007A6569">
        <w:rPr>
          <w:rFonts w:ascii="Times New Roman" w:eastAsia="Times New Roman" w:hAnsi="Times New Roman" w:cs="Times New Roman"/>
          <w:color w:val="000000"/>
          <w:kern w:val="36"/>
          <w:sz w:val="24"/>
          <w:szCs w:val="24"/>
          <w:lang w:eastAsia="tr-TR"/>
        </w:rPr>
        <w:t xml:space="preserve"> </w:t>
      </w:r>
      <w:r w:rsidR="002D3DDA" w:rsidRPr="007A6569">
        <w:rPr>
          <w:rFonts w:ascii="Times New Roman" w:eastAsia="Times New Roman" w:hAnsi="Times New Roman" w:cs="Times New Roman"/>
          <w:color w:val="000000"/>
          <w:kern w:val="36"/>
          <w:sz w:val="24"/>
          <w:szCs w:val="24"/>
          <w:lang w:eastAsia="tr-TR"/>
        </w:rPr>
        <w:t xml:space="preserve">Ekim </w:t>
      </w:r>
      <w:r w:rsidR="00EB46A4" w:rsidRPr="007A6569">
        <w:rPr>
          <w:rFonts w:ascii="Times New Roman" w:eastAsia="Times New Roman" w:hAnsi="Times New Roman" w:cs="Times New Roman"/>
          <w:color w:val="000000"/>
          <w:kern w:val="36"/>
          <w:sz w:val="24"/>
          <w:szCs w:val="24"/>
          <w:lang w:eastAsia="tr-TR"/>
        </w:rPr>
        <w:t>20</w:t>
      </w:r>
      <w:r w:rsidR="002D3DDA" w:rsidRPr="007A6569">
        <w:rPr>
          <w:rFonts w:ascii="Times New Roman" w:eastAsia="Times New Roman" w:hAnsi="Times New Roman" w:cs="Times New Roman"/>
          <w:color w:val="000000"/>
          <w:kern w:val="36"/>
          <w:sz w:val="24"/>
          <w:szCs w:val="24"/>
          <w:lang w:eastAsia="tr-TR"/>
        </w:rPr>
        <w:t>2</w:t>
      </w:r>
      <w:r w:rsidR="00EB46A4" w:rsidRPr="007A6569">
        <w:rPr>
          <w:rFonts w:ascii="Times New Roman" w:eastAsia="Times New Roman" w:hAnsi="Times New Roman" w:cs="Times New Roman"/>
          <w:color w:val="000000"/>
          <w:kern w:val="36"/>
          <w:sz w:val="24"/>
          <w:szCs w:val="24"/>
          <w:lang w:eastAsia="tr-TR"/>
        </w:rPr>
        <w:t>1 tarihinde,</w:t>
      </w:r>
      <w:r w:rsidR="00FE6DD8" w:rsidRPr="007A6569">
        <w:rPr>
          <w:rFonts w:ascii="Times New Roman" w:hAnsi="Times New Roman"/>
          <w:sz w:val="24"/>
          <w:szCs w:val="24"/>
        </w:rPr>
        <w:t xml:space="preserve">  Ankara’da </w:t>
      </w:r>
      <w:r w:rsidR="0003513A" w:rsidRPr="007A6569">
        <w:rPr>
          <w:rFonts w:ascii="Times New Roman" w:hAnsi="Times New Roman"/>
          <w:sz w:val="24"/>
          <w:szCs w:val="24"/>
        </w:rPr>
        <w:t>(</w:t>
      </w:r>
      <w:r w:rsidR="00C35117">
        <w:rPr>
          <w:rFonts w:ascii="Times New Roman" w:hAnsi="Times New Roman"/>
          <w:sz w:val="24"/>
          <w:szCs w:val="24"/>
        </w:rPr>
        <w:t>Gençlik ve Spor Bakanlığı Toplantı Salonu</w:t>
      </w:r>
      <w:r w:rsidR="0003513A" w:rsidRPr="007A6569">
        <w:rPr>
          <w:rFonts w:ascii="Times New Roman" w:eastAsia="Times New Roman" w:hAnsi="Times New Roman" w:cs="Times New Roman"/>
          <w:color w:val="000000"/>
          <w:kern w:val="36"/>
          <w:sz w:val="24"/>
          <w:szCs w:val="24"/>
          <w:lang w:eastAsia="tr-TR"/>
        </w:rPr>
        <w:t>) saat</w:t>
      </w:r>
      <w:r w:rsidR="00047EE0">
        <w:rPr>
          <w:rFonts w:ascii="Times New Roman" w:eastAsia="Times New Roman" w:hAnsi="Times New Roman" w:cs="Times New Roman"/>
          <w:color w:val="000000"/>
          <w:kern w:val="36"/>
          <w:sz w:val="24"/>
          <w:szCs w:val="24"/>
          <w:lang w:eastAsia="tr-TR"/>
        </w:rPr>
        <w:t xml:space="preserve"> </w:t>
      </w:r>
      <w:r w:rsidR="007D50C1">
        <w:rPr>
          <w:rFonts w:ascii="Times New Roman" w:eastAsia="Times New Roman" w:hAnsi="Times New Roman" w:cs="Times New Roman"/>
          <w:color w:val="000000"/>
          <w:kern w:val="36"/>
          <w:sz w:val="24"/>
          <w:szCs w:val="24"/>
          <w:lang w:eastAsia="tr-TR"/>
        </w:rPr>
        <w:t>09</w:t>
      </w:r>
      <w:r w:rsidR="00222291">
        <w:rPr>
          <w:rFonts w:ascii="Times New Roman" w:eastAsia="Times New Roman" w:hAnsi="Times New Roman" w:cs="Times New Roman"/>
          <w:color w:val="000000"/>
          <w:kern w:val="36"/>
          <w:sz w:val="24"/>
          <w:szCs w:val="24"/>
          <w:lang w:eastAsia="tr-TR"/>
        </w:rPr>
        <w:t>:</w:t>
      </w:r>
      <w:r w:rsidR="00047EE0">
        <w:rPr>
          <w:rFonts w:ascii="Times New Roman" w:eastAsia="Times New Roman" w:hAnsi="Times New Roman" w:cs="Times New Roman"/>
          <w:color w:val="000000"/>
          <w:kern w:val="36"/>
          <w:sz w:val="24"/>
          <w:szCs w:val="24"/>
          <w:lang w:eastAsia="tr-TR"/>
        </w:rPr>
        <w:t xml:space="preserve">00’da </w:t>
      </w:r>
      <w:r w:rsidR="00EB46A4">
        <w:rPr>
          <w:rFonts w:ascii="Times New Roman" w:eastAsia="Times New Roman" w:hAnsi="Times New Roman" w:cs="Times New Roman"/>
          <w:color w:val="000000"/>
          <w:kern w:val="36"/>
          <w:sz w:val="24"/>
          <w:szCs w:val="24"/>
          <w:lang w:eastAsia="tr-TR"/>
        </w:rPr>
        <w:t>yapılacaktır.</w:t>
      </w:r>
    </w:p>
    <w:p w:rsidR="00927276" w:rsidRDefault="00EB46A4" w:rsidP="009D441B">
      <w:pPr>
        <w:shd w:val="clear" w:color="auto" w:fill="FFFFFF"/>
        <w:spacing w:after="0" w:line="240" w:lineRule="auto"/>
        <w:jc w:val="both"/>
        <w:outlineLvl w:val="0"/>
        <w:rPr>
          <w:rFonts w:ascii="Times New Roman" w:eastAsia="Times New Roman" w:hAnsi="Times New Roman" w:cs="Times New Roman"/>
          <w:color w:val="000000"/>
          <w:kern w:val="36"/>
          <w:sz w:val="24"/>
          <w:szCs w:val="24"/>
          <w:lang w:eastAsia="tr-TR"/>
        </w:rPr>
      </w:pPr>
      <w:r>
        <w:rPr>
          <w:rFonts w:ascii="Times New Roman" w:eastAsia="Times New Roman" w:hAnsi="Times New Roman" w:cs="Times New Roman"/>
          <w:color w:val="000000"/>
          <w:kern w:val="36"/>
          <w:sz w:val="24"/>
          <w:szCs w:val="24"/>
          <w:lang w:eastAsia="tr-TR"/>
        </w:rPr>
        <w:tab/>
        <w:t>Genel Kurulda ç</w:t>
      </w:r>
      <w:r w:rsidR="00267647" w:rsidRPr="001C662B">
        <w:rPr>
          <w:rFonts w:ascii="Times New Roman" w:eastAsia="Times New Roman" w:hAnsi="Times New Roman" w:cs="Times New Roman"/>
          <w:color w:val="000000"/>
          <w:kern w:val="36"/>
          <w:sz w:val="24"/>
          <w:szCs w:val="24"/>
          <w:lang w:eastAsia="tr-TR"/>
        </w:rPr>
        <w:t xml:space="preserve">oğunluk sağlanamaz ise </w:t>
      </w:r>
      <w:r w:rsidR="002D3DDA">
        <w:rPr>
          <w:rFonts w:ascii="Times New Roman" w:eastAsia="Times New Roman" w:hAnsi="Times New Roman" w:cs="Times New Roman"/>
          <w:color w:val="000000"/>
          <w:kern w:val="36"/>
          <w:sz w:val="24"/>
          <w:szCs w:val="24"/>
          <w:lang w:eastAsia="tr-TR"/>
        </w:rPr>
        <w:t>24</w:t>
      </w:r>
      <w:r w:rsidR="001979B8">
        <w:rPr>
          <w:rFonts w:ascii="Times New Roman" w:eastAsia="Times New Roman" w:hAnsi="Times New Roman" w:cs="Times New Roman"/>
          <w:color w:val="000000"/>
          <w:kern w:val="36"/>
          <w:sz w:val="24"/>
          <w:szCs w:val="24"/>
          <w:lang w:eastAsia="tr-TR"/>
        </w:rPr>
        <w:t xml:space="preserve"> </w:t>
      </w:r>
      <w:r w:rsidR="002D3DDA">
        <w:rPr>
          <w:rFonts w:ascii="Times New Roman" w:eastAsia="Times New Roman" w:hAnsi="Times New Roman" w:cs="Times New Roman"/>
          <w:color w:val="000000"/>
          <w:kern w:val="36"/>
          <w:sz w:val="24"/>
          <w:szCs w:val="24"/>
          <w:lang w:eastAsia="tr-TR"/>
        </w:rPr>
        <w:t>Ekim</w:t>
      </w:r>
      <w:r w:rsidR="001979B8">
        <w:rPr>
          <w:rFonts w:ascii="Times New Roman" w:eastAsia="Times New Roman" w:hAnsi="Times New Roman" w:cs="Times New Roman"/>
          <w:color w:val="000000"/>
          <w:kern w:val="36"/>
          <w:sz w:val="24"/>
          <w:szCs w:val="24"/>
          <w:lang w:eastAsia="tr-TR"/>
        </w:rPr>
        <w:t xml:space="preserve"> 2</w:t>
      </w:r>
      <w:r w:rsidR="00267647" w:rsidRPr="001C662B">
        <w:rPr>
          <w:rFonts w:ascii="Times New Roman" w:eastAsia="Times New Roman" w:hAnsi="Times New Roman" w:cs="Times New Roman"/>
          <w:color w:val="000000"/>
          <w:kern w:val="36"/>
          <w:sz w:val="24"/>
          <w:szCs w:val="24"/>
          <w:lang w:eastAsia="tr-TR"/>
        </w:rPr>
        <w:t>0</w:t>
      </w:r>
      <w:r w:rsidR="002D3DDA">
        <w:rPr>
          <w:rFonts w:ascii="Times New Roman" w:eastAsia="Times New Roman" w:hAnsi="Times New Roman" w:cs="Times New Roman"/>
          <w:color w:val="000000"/>
          <w:kern w:val="36"/>
          <w:sz w:val="24"/>
          <w:szCs w:val="24"/>
          <w:lang w:eastAsia="tr-TR"/>
        </w:rPr>
        <w:t>2</w:t>
      </w:r>
      <w:r w:rsidR="00267647" w:rsidRPr="001C662B">
        <w:rPr>
          <w:rFonts w:ascii="Times New Roman" w:eastAsia="Times New Roman" w:hAnsi="Times New Roman" w:cs="Times New Roman"/>
          <w:color w:val="000000"/>
          <w:kern w:val="36"/>
          <w:sz w:val="24"/>
          <w:szCs w:val="24"/>
          <w:lang w:eastAsia="tr-TR"/>
        </w:rPr>
        <w:t>1 tarihinde saat</w:t>
      </w:r>
      <w:r w:rsidR="009D441B">
        <w:rPr>
          <w:rFonts w:ascii="Times New Roman" w:eastAsia="Times New Roman" w:hAnsi="Times New Roman" w:cs="Times New Roman"/>
          <w:color w:val="000000"/>
          <w:kern w:val="36"/>
          <w:sz w:val="24"/>
          <w:szCs w:val="24"/>
          <w:lang w:eastAsia="tr-TR"/>
        </w:rPr>
        <w:t xml:space="preserve"> </w:t>
      </w:r>
      <w:r w:rsidR="007D50C1">
        <w:rPr>
          <w:rFonts w:ascii="Times New Roman" w:eastAsia="Times New Roman" w:hAnsi="Times New Roman" w:cs="Times New Roman"/>
          <w:color w:val="000000"/>
          <w:kern w:val="36"/>
          <w:sz w:val="24"/>
          <w:szCs w:val="24"/>
          <w:lang w:eastAsia="tr-TR"/>
        </w:rPr>
        <w:t>09</w:t>
      </w:r>
      <w:r w:rsidR="002D3DDA">
        <w:rPr>
          <w:rFonts w:ascii="Times New Roman" w:eastAsia="Times New Roman" w:hAnsi="Times New Roman" w:cs="Times New Roman"/>
          <w:color w:val="000000"/>
          <w:kern w:val="36"/>
          <w:sz w:val="24"/>
          <w:szCs w:val="24"/>
          <w:lang w:eastAsia="tr-TR"/>
        </w:rPr>
        <w:t>:</w:t>
      </w:r>
      <w:r w:rsidR="00267647" w:rsidRPr="001C662B">
        <w:rPr>
          <w:rFonts w:ascii="Times New Roman" w:eastAsia="Times New Roman" w:hAnsi="Times New Roman" w:cs="Times New Roman"/>
          <w:color w:val="000000"/>
          <w:kern w:val="36"/>
          <w:sz w:val="24"/>
          <w:szCs w:val="24"/>
          <w:lang w:eastAsia="tr-TR"/>
        </w:rPr>
        <w:t>00’da</w:t>
      </w:r>
      <w:r w:rsidR="00C5041C" w:rsidRPr="00C5041C">
        <w:rPr>
          <w:rFonts w:ascii="Times New Roman" w:eastAsia="Times New Roman" w:hAnsi="Times New Roman" w:cs="Times New Roman"/>
          <w:color w:val="000000"/>
          <w:kern w:val="36"/>
          <w:sz w:val="24"/>
          <w:szCs w:val="24"/>
          <w:lang w:eastAsia="tr-TR"/>
        </w:rPr>
        <w:t xml:space="preserve"> </w:t>
      </w:r>
      <w:r w:rsidR="00070935">
        <w:rPr>
          <w:rFonts w:ascii="Times New Roman" w:eastAsia="Times New Roman" w:hAnsi="Times New Roman" w:cs="Times New Roman"/>
          <w:color w:val="000000"/>
          <w:kern w:val="36"/>
          <w:sz w:val="24"/>
          <w:szCs w:val="24"/>
          <w:lang w:eastAsia="tr-TR"/>
        </w:rPr>
        <w:t xml:space="preserve">aynı </w:t>
      </w:r>
      <w:r w:rsidR="00260CC7">
        <w:rPr>
          <w:rFonts w:ascii="Times New Roman" w:eastAsia="Times New Roman" w:hAnsi="Times New Roman" w:cs="Times New Roman"/>
          <w:color w:val="000000"/>
          <w:kern w:val="36"/>
          <w:sz w:val="24"/>
          <w:szCs w:val="24"/>
          <w:lang w:eastAsia="tr-TR"/>
        </w:rPr>
        <w:t xml:space="preserve">yerde </w:t>
      </w:r>
      <w:r w:rsidR="00175F31" w:rsidRPr="001C662B">
        <w:rPr>
          <w:rFonts w:ascii="Times New Roman" w:eastAsia="Times New Roman" w:hAnsi="Times New Roman" w:cs="Times New Roman"/>
          <w:color w:val="000000"/>
          <w:kern w:val="36"/>
          <w:sz w:val="24"/>
          <w:szCs w:val="24"/>
          <w:lang w:eastAsia="tr-TR"/>
        </w:rPr>
        <w:t>yapılacaktır.</w:t>
      </w:r>
    </w:p>
    <w:p w:rsidR="00292853" w:rsidRDefault="00292853" w:rsidP="001D73D7">
      <w:pPr>
        <w:pStyle w:val="AralkYok"/>
        <w:ind w:firstLine="708"/>
        <w:jc w:val="both"/>
        <w:rPr>
          <w:rFonts w:ascii="Times New Roman" w:hAnsi="Times New Roman"/>
          <w:lang w:val="tr-TR"/>
        </w:rPr>
      </w:pPr>
      <w:r>
        <w:rPr>
          <w:rFonts w:ascii="Times New Roman" w:hAnsi="Times New Roman"/>
          <w:lang w:val="tr-TR"/>
        </w:rPr>
        <w:t xml:space="preserve">Olağan Genel Kurul duyuruları </w:t>
      </w:r>
      <w:r w:rsidRPr="001C290D">
        <w:rPr>
          <w:rFonts w:ascii="Times New Roman" w:hAnsi="Times New Roman"/>
          <w:lang w:val="tr-TR"/>
        </w:rPr>
        <w:t>www.s</w:t>
      </w:r>
      <w:r w:rsidR="002D3DDA" w:rsidRPr="001C290D">
        <w:rPr>
          <w:rFonts w:ascii="Times New Roman" w:hAnsi="Times New Roman"/>
          <w:lang w:val="tr-TR"/>
        </w:rPr>
        <w:t>h</w:t>
      </w:r>
      <w:r w:rsidRPr="001C290D">
        <w:rPr>
          <w:rFonts w:ascii="Times New Roman" w:hAnsi="Times New Roman"/>
          <w:lang w:val="tr-TR"/>
        </w:rPr>
        <w:t>gm.gsb.gov.tr</w:t>
      </w:r>
      <w:r>
        <w:rPr>
          <w:rFonts w:ascii="Times New Roman" w:hAnsi="Times New Roman"/>
          <w:lang w:val="tr-TR"/>
        </w:rPr>
        <w:t xml:space="preserve"> ve </w:t>
      </w:r>
      <w:r w:rsidR="001C290D" w:rsidRPr="001C290D">
        <w:rPr>
          <w:rFonts w:ascii="Times New Roman" w:hAnsi="Times New Roman"/>
          <w:lang w:val="tr-TR"/>
        </w:rPr>
        <w:t>www.tbbdf.gov.</w:t>
      </w:r>
      <w:r w:rsidR="00415B2F" w:rsidRPr="001C290D">
        <w:rPr>
          <w:rFonts w:ascii="Times New Roman" w:hAnsi="Times New Roman"/>
          <w:lang w:val="tr-TR"/>
        </w:rPr>
        <w:t>tr</w:t>
      </w:r>
      <w:r w:rsidR="00415B2F">
        <w:rPr>
          <w:rFonts w:ascii="Times New Roman" w:hAnsi="Times New Roman"/>
          <w:lang w:val="tr-TR"/>
        </w:rPr>
        <w:t xml:space="preserve"> adreslerinden</w:t>
      </w:r>
      <w:r>
        <w:rPr>
          <w:rFonts w:ascii="Times New Roman" w:hAnsi="Times New Roman"/>
          <w:lang w:val="tr-TR"/>
        </w:rPr>
        <w:t xml:space="preserve"> yayınlanacaktır.</w:t>
      </w:r>
    </w:p>
    <w:p w:rsidR="00292853" w:rsidRDefault="00292853" w:rsidP="004D58AF">
      <w:pPr>
        <w:pStyle w:val="AralkYok"/>
        <w:ind w:firstLine="708"/>
        <w:rPr>
          <w:rFonts w:ascii="Times New Roman" w:hAnsi="Times New Roman"/>
          <w:lang w:val="tr-TR"/>
        </w:rPr>
      </w:pPr>
      <w:r>
        <w:rPr>
          <w:rFonts w:ascii="Times New Roman" w:hAnsi="Times New Roman"/>
          <w:lang w:val="tr-TR"/>
        </w:rPr>
        <w:t>Genel Kurul Delegelerine duyurulur</w:t>
      </w:r>
      <w:r w:rsidR="009D441B">
        <w:rPr>
          <w:rFonts w:ascii="Times New Roman" w:hAnsi="Times New Roman"/>
          <w:lang w:val="tr-TR"/>
        </w:rPr>
        <w:t>.</w:t>
      </w:r>
    </w:p>
    <w:p w:rsidR="00292853" w:rsidRPr="007A6569" w:rsidRDefault="00292853" w:rsidP="007A6569">
      <w:pPr>
        <w:pStyle w:val="AralkYok"/>
        <w:rPr>
          <w:rFonts w:ascii="Times New Roman" w:hAnsi="Times New Roman"/>
          <w:i/>
          <w:lang w:val="tr-TR"/>
        </w:rPr>
      </w:pPr>
      <w:r w:rsidRPr="007A6569">
        <w:rPr>
          <w:rFonts w:ascii="Times New Roman" w:hAnsi="Times New Roman"/>
          <w:i/>
          <w:lang w:val="tr-TR"/>
        </w:rPr>
        <w:t xml:space="preserve">Türkiye </w:t>
      </w:r>
      <w:r w:rsidR="00FD2267" w:rsidRPr="007A6569">
        <w:rPr>
          <w:rFonts w:ascii="Times New Roman" w:hAnsi="Times New Roman"/>
          <w:i/>
          <w:lang w:val="tr-TR"/>
        </w:rPr>
        <w:t xml:space="preserve">Bocce Bowling ve Dart Federasyonu </w:t>
      </w:r>
      <w:r w:rsidRPr="007A6569">
        <w:rPr>
          <w:rFonts w:ascii="Times New Roman" w:hAnsi="Times New Roman"/>
          <w:i/>
          <w:lang w:val="tr-TR"/>
        </w:rPr>
        <w:t>Yönetim Kurulu</w:t>
      </w:r>
    </w:p>
    <w:p w:rsidR="003D1C95" w:rsidRDefault="003D1C95" w:rsidP="00927276">
      <w:pPr>
        <w:shd w:val="clear" w:color="auto" w:fill="FFFFFF"/>
        <w:spacing w:after="150" w:line="240" w:lineRule="auto"/>
        <w:jc w:val="both"/>
        <w:outlineLvl w:val="0"/>
        <w:rPr>
          <w:rFonts w:ascii="Times New Roman" w:eastAsia="Times New Roman" w:hAnsi="Times New Roman" w:cs="Times New Roman"/>
          <w:color w:val="000000"/>
          <w:kern w:val="36"/>
          <w:sz w:val="24"/>
          <w:szCs w:val="24"/>
          <w:lang w:eastAsia="tr-TR"/>
        </w:rPr>
      </w:pPr>
    </w:p>
    <w:p w:rsidR="003D1C95" w:rsidRPr="00EB6192" w:rsidRDefault="001C290D" w:rsidP="001C290D">
      <w:pPr>
        <w:shd w:val="clear" w:color="auto" w:fill="FFFFFF"/>
        <w:spacing w:after="120" w:line="240" w:lineRule="auto"/>
        <w:jc w:val="both"/>
        <w:outlineLvl w:val="0"/>
        <w:rPr>
          <w:rFonts w:ascii="Times New Roman" w:eastAsia="Times New Roman" w:hAnsi="Times New Roman" w:cs="Times New Roman"/>
          <w:b/>
          <w:color w:val="000000"/>
          <w:kern w:val="36"/>
          <w:sz w:val="24"/>
          <w:szCs w:val="24"/>
          <w:u w:val="single"/>
          <w:lang w:eastAsia="tr-TR"/>
        </w:rPr>
      </w:pPr>
      <w:r>
        <w:rPr>
          <w:rFonts w:ascii="Times New Roman" w:eastAsia="Times New Roman" w:hAnsi="Times New Roman" w:cs="Times New Roman"/>
          <w:b/>
          <w:color w:val="000000"/>
          <w:kern w:val="36"/>
          <w:sz w:val="24"/>
          <w:szCs w:val="24"/>
          <w:u w:val="single"/>
          <w:lang w:eastAsia="tr-TR"/>
        </w:rPr>
        <w:t>GÜNDEM</w:t>
      </w:r>
      <w:r w:rsidR="003D1C95" w:rsidRPr="00EB6192">
        <w:rPr>
          <w:rFonts w:ascii="Times New Roman" w:eastAsia="Times New Roman" w:hAnsi="Times New Roman" w:cs="Times New Roman"/>
          <w:b/>
          <w:color w:val="000000"/>
          <w:kern w:val="36"/>
          <w:sz w:val="24"/>
          <w:szCs w:val="24"/>
          <w:u w:val="single"/>
          <w:lang w:eastAsia="tr-TR"/>
        </w:rPr>
        <w:t>:</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Genel kurul için aranan yeter sayının</w:t>
      </w:r>
      <w:r w:rsidR="001C290D">
        <w:rPr>
          <w:rFonts w:ascii="Times New Roman" w:eastAsia="Times New Roman" w:hAnsi="Times New Roman" w:cs="Times New Roman"/>
          <w:sz w:val="24"/>
          <w:szCs w:val="24"/>
          <w:lang w:eastAsia="en-GB"/>
        </w:rPr>
        <w:t xml:space="preserve"> bulunup bulunmadığının tespiti,</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Toplantının açılışı,</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Saygı duruşu ve İstiklal Marşı</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Genel Kurul Başkanlık Divanının oluşturulması,</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Gündemin okunması ve oylanması,</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Başkanlık Divanına genel kurul toplantı tutanaklarını imzalama yetkisi verilmesi,</w:t>
      </w:r>
    </w:p>
    <w:p w:rsidR="00EB6192" w:rsidRPr="00EB6192" w:rsidRDefault="00EB6192" w:rsidP="00EB6192">
      <w:pPr>
        <w:numPr>
          <w:ilvl w:val="0"/>
          <w:numId w:val="2"/>
        </w:numPr>
        <w:spacing w:after="120" w:line="240" w:lineRule="auto"/>
        <w:ind w:left="426"/>
        <w:contextualSpacing/>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Faaliyet raporunun okunması, görüşülmesi ve yönetim kurulunun hesap ve faaliyetlerinin ibrası,</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Denetim raporunun okunması, görüşülmesi ve ibrası,</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Başkan adaylarının konuşmaları,</w:t>
      </w:r>
      <w:r w:rsidR="00154AAC">
        <w:rPr>
          <w:rFonts w:ascii="Times New Roman" w:eastAsia="Times New Roman" w:hAnsi="Times New Roman" w:cs="Times New Roman"/>
          <w:sz w:val="24"/>
          <w:szCs w:val="24"/>
          <w:lang w:eastAsia="en-GB"/>
        </w:rPr>
        <w:t xml:space="preserve"> sandık görevlilerinin belirlenmesi</w:t>
      </w:r>
    </w:p>
    <w:p w:rsidR="00EB6192" w:rsidRPr="00EB6192" w:rsidRDefault="001C290D"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36"/>
          <w:sz w:val="24"/>
          <w:szCs w:val="24"/>
          <w:lang w:eastAsia="tr-TR"/>
        </w:rPr>
        <w:t>2021, 2022 ve 2023 bütçelerinin görüşülmesi ve karara bağlanması</w:t>
      </w:r>
      <w:r w:rsidR="00EB6192" w:rsidRPr="00EB6192">
        <w:rPr>
          <w:rFonts w:ascii="Times New Roman" w:eastAsia="Times New Roman" w:hAnsi="Times New Roman" w:cs="Times New Roman"/>
          <w:sz w:val="24"/>
          <w:szCs w:val="24"/>
          <w:lang w:eastAsia="en-GB"/>
        </w:rPr>
        <w:t xml:space="preserve">, </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Bütçe h</w:t>
      </w:r>
      <w:bookmarkStart w:id="0" w:name="_GoBack"/>
      <w:bookmarkEnd w:id="0"/>
      <w:r w:rsidRPr="00EB6192">
        <w:rPr>
          <w:rFonts w:ascii="Times New Roman" w:eastAsia="Times New Roman" w:hAnsi="Times New Roman" w:cs="Times New Roman"/>
          <w:sz w:val="24"/>
          <w:szCs w:val="24"/>
          <w:lang w:eastAsia="en-GB"/>
        </w:rPr>
        <w:t>arcama kalemleri arasında gerektiğinde değişiklik yapılması konusunda yönetim kuruluna yetki verilmesi,</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Uluslararası federasyonlara karşı mali taahhütlerde bulunmak için yönetim kuruluna yetki verilmesi,</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Spor dalının gelişmesi ve gelir getirici faaliyetler ve organizasyonlar yapılması amacıyla iktisadi işletme</w:t>
      </w:r>
      <w:r w:rsidR="001C290D">
        <w:rPr>
          <w:rFonts w:ascii="Times New Roman" w:eastAsia="Times New Roman" w:hAnsi="Times New Roman" w:cs="Times New Roman"/>
          <w:sz w:val="24"/>
          <w:szCs w:val="24"/>
          <w:lang w:eastAsia="en-GB"/>
        </w:rPr>
        <w:t>lerin</w:t>
      </w:r>
      <w:r w:rsidRPr="00EB6192">
        <w:rPr>
          <w:rFonts w:ascii="Times New Roman" w:eastAsia="Times New Roman" w:hAnsi="Times New Roman" w:cs="Times New Roman"/>
          <w:sz w:val="24"/>
          <w:szCs w:val="24"/>
          <w:lang w:eastAsia="en-GB"/>
        </w:rPr>
        <w:t xml:space="preserve"> kurulması için yönetim kuruluna yetki verilmesi,</w:t>
      </w:r>
    </w:p>
    <w:p w:rsid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Federasyon faaliyetleri ile ilgili olarak taşınmaz mal alımı, satımı ve kiralaması yapmak, tesisleri işletmek, işlettirmek, faaliyetlerin yapılabilmesi için her türlü araç, gereç, malzeme ve benzeri ihtiyaçları sağlamak konusunda yönetim kuruluna yetki verilmesi,</w:t>
      </w:r>
    </w:p>
    <w:p w:rsidR="001C290D" w:rsidRDefault="001C290D"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Ek gündem maddelerinin görüşülmesi, </w:t>
      </w:r>
    </w:p>
    <w:p w:rsidR="00154AAC" w:rsidRPr="00154AAC" w:rsidRDefault="00154AAC" w:rsidP="00154AAC">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Başkan, yönetim, denetim ve disiplin kurulu üyelerinin seçimi,</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 xml:space="preserve">Dilek ve öneriler. </w:t>
      </w:r>
    </w:p>
    <w:p w:rsidR="00CB7A83" w:rsidRPr="005D0844" w:rsidRDefault="00CB7A83" w:rsidP="00927276">
      <w:pPr>
        <w:shd w:val="clear" w:color="auto" w:fill="FFFFFF"/>
        <w:spacing w:after="150" w:line="240" w:lineRule="auto"/>
        <w:jc w:val="both"/>
        <w:outlineLvl w:val="0"/>
        <w:rPr>
          <w:rFonts w:ascii="Times New Roman" w:eastAsia="Times New Roman" w:hAnsi="Times New Roman" w:cs="Times New Roman"/>
          <w:kern w:val="36"/>
          <w:sz w:val="24"/>
          <w:szCs w:val="24"/>
          <w:lang w:eastAsia="tr-TR"/>
        </w:rPr>
      </w:pPr>
    </w:p>
    <w:sectPr w:rsidR="00CB7A83" w:rsidRPr="005D0844" w:rsidSect="009870D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0E5" w:rsidRDefault="001530E5" w:rsidP="00FD2267">
      <w:pPr>
        <w:spacing w:after="0" w:line="240" w:lineRule="auto"/>
      </w:pPr>
      <w:r>
        <w:separator/>
      </w:r>
    </w:p>
  </w:endnote>
  <w:endnote w:type="continuationSeparator" w:id="0">
    <w:p w:rsidR="001530E5" w:rsidRDefault="001530E5" w:rsidP="00FD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0E5" w:rsidRDefault="001530E5" w:rsidP="00FD2267">
      <w:pPr>
        <w:spacing w:after="0" w:line="240" w:lineRule="auto"/>
      </w:pPr>
      <w:r>
        <w:separator/>
      </w:r>
    </w:p>
  </w:footnote>
  <w:footnote w:type="continuationSeparator" w:id="0">
    <w:p w:rsidR="001530E5" w:rsidRDefault="001530E5" w:rsidP="00FD2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6" w:type="dxa"/>
      <w:shd w:val="clear" w:color="auto" w:fill="FFFFFF"/>
      <w:tblLayout w:type="fixed"/>
      <w:tblCellMar>
        <w:left w:w="70" w:type="dxa"/>
        <w:right w:w="70" w:type="dxa"/>
      </w:tblCellMar>
      <w:tblLook w:val="0000" w:firstRow="0" w:lastRow="0" w:firstColumn="0" w:lastColumn="0" w:noHBand="0" w:noVBand="0"/>
    </w:tblPr>
    <w:tblGrid>
      <w:gridCol w:w="1726"/>
      <w:gridCol w:w="5701"/>
      <w:gridCol w:w="1839"/>
    </w:tblGrid>
    <w:tr w:rsidR="00FD2267" w:rsidTr="0048064D">
      <w:trPr>
        <w:cantSplit/>
        <w:trHeight w:val="549"/>
      </w:trPr>
      <w:tc>
        <w:tcPr>
          <w:tcW w:w="1726" w:type="dxa"/>
          <w:shd w:val="clear" w:color="auto" w:fill="FFFFFF"/>
        </w:tcPr>
        <w:p w:rsidR="00FD2267" w:rsidRDefault="00FD2267" w:rsidP="0048064D">
          <w:pPr>
            <w:pStyle w:val="stBilgi"/>
            <w:jc w:val="center"/>
            <w:rPr>
              <w:rFonts w:ascii="Verdana" w:hAnsi="Verdana"/>
              <w:b/>
            </w:rPr>
          </w:pPr>
          <w:r>
            <w:rPr>
              <w:noProof/>
              <w:lang w:val="tr-TR" w:eastAsia="tr-TR"/>
            </w:rPr>
            <w:drawing>
              <wp:inline distT="0" distB="0" distL="0" distR="0">
                <wp:extent cx="1019175" cy="952500"/>
                <wp:effectExtent l="0" t="0" r="0" b="0"/>
                <wp:docPr id="4"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c>
        <w:tcPr>
          <w:tcW w:w="5701" w:type="dxa"/>
          <w:shd w:val="clear" w:color="auto" w:fill="FFFFFF"/>
        </w:tcPr>
        <w:p w:rsidR="00FD2267" w:rsidRPr="00224D30" w:rsidRDefault="00FD2267" w:rsidP="0048064D">
          <w:pPr>
            <w:pStyle w:val="stBilgi"/>
            <w:rPr>
              <w:rFonts w:ascii="Verdana" w:hAnsi="Verdana"/>
              <w:b/>
              <w:sz w:val="16"/>
              <w:szCs w:val="16"/>
            </w:rPr>
          </w:pPr>
        </w:p>
        <w:p w:rsidR="00FD2267" w:rsidRPr="003E56A4" w:rsidRDefault="00FD2267" w:rsidP="0048064D">
          <w:pPr>
            <w:pStyle w:val="stBilgi"/>
            <w:tabs>
              <w:tab w:val="clear" w:pos="4536"/>
            </w:tabs>
            <w:spacing w:line="288" w:lineRule="auto"/>
            <w:jc w:val="center"/>
            <w:rPr>
              <w:b/>
            </w:rPr>
          </w:pPr>
          <w:r w:rsidRPr="003E56A4">
            <w:rPr>
              <w:b/>
            </w:rPr>
            <w:t>TÜRKİYE</w:t>
          </w:r>
          <w:r w:rsidRPr="003E56A4">
            <w:rPr>
              <w:b/>
            </w:rPr>
            <w:br/>
          </w:r>
          <w:r>
            <w:rPr>
              <w:b/>
            </w:rPr>
            <w:t xml:space="preserve">     </w:t>
          </w:r>
          <w:r w:rsidRPr="003E56A4">
            <w:rPr>
              <w:b/>
            </w:rPr>
            <w:t>BOCCE BOWLİNG VE DART FEDERASYONU</w:t>
          </w:r>
        </w:p>
        <w:p w:rsidR="00FD2267" w:rsidRPr="00C5041C" w:rsidRDefault="00FD2267" w:rsidP="0048064D">
          <w:pPr>
            <w:spacing w:line="288" w:lineRule="auto"/>
            <w:jc w:val="center"/>
            <w:rPr>
              <w:rFonts w:ascii="Times New Roman" w:hAnsi="Times New Roman" w:cs="Times New Roman"/>
              <w:b/>
              <w:bCs/>
              <w:sz w:val="24"/>
              <w:szCs w:val="24"/>
            </w:rPr>
          </w:pPr>
          <w:r w:rsidRPr="00C5041C">
            <w:rPr>
              <w:rFonts w:ascii="Times New Roman" w:hAnsi="Times New Roman" w:cs="Times New Roman"/>
              <w:b/>
              <w:sz w:val="24"/>
              <w:szCs w:val="24"/>
            </w:rPr>
            <w:t>BAŞKANLIĞI</w:t>
          </w:r>
        </w:p>
      </w:tc>
      <w:tc>
        <w:tcPr>
          <w:tcW w:w="1839" w:type="dxa"/>
          <w:shd w:val="clear" w:color="auto" w:fill="FFFFFF"/>
        </w:tcPr>
        <w:p w:rsidR="00FD2267" w:rsidRDefault="00676A3B" w:rsidP="0048064D">
          <w:pPr>
            <w:pStyle w:val="stBilgi"/>
            <w:jc w:val="center"/>
          </w:pPr>
          <w:r>
            <w:rPr>
              <w:noProof/>
              <w:lang w:val="tr-TR" w:eastAsia="tr-TR"/>
            </w:rPr>
            <w:drawing>
              <wp:inline distT="0" distB="0" distL="0" distR="0">
                <wp:extent cx="889000" cy="889000"/>
                <wp:effectExtent l="0" t="0" r="635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genclik-ve-spor-bakanligi-logo.png"/>
                        <pic:cNvPicPr/>
                      </pic:nvPicPr>
                      <pic:blipFill>
                        <a:blip r:embed="rId2">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tc>
    </w:tr>
  </w:tbl>
  <w:p w:rsidR="00FD2267" w:rsidRDefault="00FD226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E0C72"/>
    <w:multiLevelType w:val="hybridMultilevel"/>
    <w:tmpl w:val="9CE6CCE6"/>
    <w:lvl w:ilvl="0" w:tplc="2244ED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D13CF5"/>
    <w:multiLevelType w:val="hybridMultilevel"/>
    <w:tmpl w:val="E4AC21F8"/>
    <w:lvl w:ilvl="0" w:tplc="AE3A5F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7QwsTA3NLK0MDU1MLBQ0lEKTi0uzszPAykwrgUAgYvmviwAAAA="/>
  </w:docVars>
  <w:rsids>
    <w:rsidRoot w:val="00A43D99"/>
    <w:rsid w:val="00003C98"/>
    <w:rsid w:val="00024A61"/>
    <w:rsid w:val="0003513A"/>
    <w:rsid w:val="0004324E"/>
    <w:rsid w:val="00047EE0"/>
    <w:rsid w:val="00051821"/>
    <w:rsid w:val="00070935"/>
    <w:rsid w:val="00073770"/>
    <w:rsid w:val="000B43B4"/>
    <w:rsid w:val="001004F3"/>
    <w:rsid w:val="001376AF"/>
    <w:rsid w:val="0014071A"/>
    <w:rsid w:val="001530E5"/>
    <w:rsid w:val="00154AAC"/>
    <w:rsid w:val="0016733C"/>
    <w:rsid w:val="00175F31"/>
    <w:rsid w:val="001979B8"/>
    <w:rsid w:val="001C290D"/>
    <w:rsid w:val="001C662B"/>
    <w:rsid w:val="001D1C87"/>
    <w:rsid w:val="001D73D7"/>
    <w:rsid w:val="001F1DF6"/>
    <w:rsid w:val="001F469A"/>
    <w:rsid w:val="00222291"/>
    <w:rsid w:val="00251DE0"/>
    <w:rsid w:val="00260CC7"/>
    <w:rsid w:val="00263170"/>
    <w:rsid w:val="00267647"/>
    <w:rsid w:val="00277A04"/>
    <w:rsid w:val="0029199E"/>
    <w:rsid w:val="00292335"/>
    <w:rsid w:val="00292853"/>
    <w:rsid w:val="002A2408"/>
    <w:rsid w:val="002B5594"/>
    <w:rsid w:val="002D3DDA"/>
    <w:rsid w:val="002E7CEE"/>
    <w:rsid w:val="002F67B4"/>
    <w:rsid w:val="002F7407"/>
    <w:rsid w:val="00306F72"/>
    <w:rsid w:val="00344913"/>
    <w:rsid w:val="00372DC3"/>
    <w:rsid w:val="0038661A"/>
    <w:rsid w:val="003B4929"/>
    <w:rsid w:val="003D0732"/>
    <w:rsid w:val="003D1C95"/>
    <w:rsid w:val="003E4C29"/>
    <w:rsid w:val="003F072E"/>
    <w:rsid w:val="004061D6"/>
    <w:rsid w:val="0041554A"/>
    <w:rsid w:val="00415B2F"/>
    <w:rsid w:val="00440555"/>
    <w:rsid w:val="004705CF"/>
    <w:rsid w:val="004A363B"/>
    <w:rsid w:val="004A6384"/>
    <w:rsid w:val="004D58AF"/>
    <w:rsid w:val="004F2ABF"/>
    <w:rsid w:val="00530660"/>
    <w:rsid w:val="00540D0E"/>
    <w:rsid w:val="00543B95"/>
    <w:rsid w:val="005733F1"/>
    <w:rsid w:val="00592E82"/>
    <w:rsid w:val="005A5F5E"/>
    <w:rsid w:val="005B6FC3"/>
    <w:rsid w:val="005C53BC"/>
    <w:rsid w:val="005D0844"/>
    <w:rsid w:val="00612949"/>
    <w:rsid w:val="00676A3B"/>
    <w:rsid w:val="006B20A5"/>
    <w:rsid w:val="006B36BE"/>
    <w:rsid w:val="006B6801"/>
    <w:rsid w:val="00736B00"/>
    <w:rsid w:val="00753A14"/>
    <w:rsid w:val="007566CD"/>
    <w:rsid w:val="007643EA"/>
    <w:rsid w:val="007A6569"/>
    <w:rsid w:val="007D377E"/>
    <w:rsid w:val="007D50C1"/>
    <w:rsid w:val="00812A89"/>
    <w:rsid w:val="00814DAB"/>
    <w:rsid w:val="00826B4B"/>
    <w:rsid w:val="008C183F"/>
    <w:rsid w:val="008D0EC7"/>
    <w:rsid w:val="008D6A44"/>
    <w:rsid w:val="008F217F"/>
    <w:rsid w:val="009123AE"/>
    <w:rsid w:val="00914C91"/>
    <w:rsid w:val="00920B1C"/>
    <w:rsid w:val="00927276"/>
    <w:rsid w:val="00971280"/>
    <w:rsid w:val="009870D5"/>
    <w:rsid w:val="00990758"/>
    <w:rsid w:val="009B51DF"/>
    <w:rsid w:val="009D441B"/>
    <w:rsid w:val="00A23B41"/>
    <w:rsid w:val="00A43D99"/>
    <w:rsid w:val="00A543ED"/>
    <w:rsid w:val="00AD33D3"/>
    <w:rsid w:val="00AF4637"/>
    <w:rsid w:val="00B21126"/>
    <w:rsid w:val="00B340E1"/>
    <w:rsid w:val="00B76BCA"/>
    <w:rsid w:val="00B87C1E"/>
    <w:rsid w:val="00BC4BF1"/>
    <w:rsid w:val="00BF01B7"/>
    <w:rsid w:val="00C104FE"/>
    <w:rsid w:val="00C11158"/>
    <w:rsid w:val="00C27866"/>
    <w:rsid w:val="00C35117"/>
    <w:rsid w:val="00C5041C"/>
    <w:rsid w:val="00CB2130"/>
    <w:rsid w:val="00CB7A83"/>
    <w:rsid w:val="00CC4A5E"/>
    <w:rsid w:val="00D02EDE"/>
    <w:rsid w:val="00D060C6"/>
    <w:rsid w:val="00D64787"/>
    <w:rsid w:val="00DE2F0F"/>
    <w:rsid w:val="00E35ACE"/>
    <w:rsid w:val="00E36AF7"/>
    <w:rsid w:val="00E41701"/>
    <w:rsid w:val="00E45BB8"/>
    <w:rsid w:val="00EB46A4"/>
    <w:rsid w:val="00EB6192"/>
    <w:rsid w:val="00EC07FD"/>
    <w:rsid w:val="00ED171E"/>
    <w:rsid w:val="00EF3009"/>
    <w:rsid w:val="00F143F2"/>
    <w:rsid w:val="00F22669"/>
    <w:rsid w:val="00F62B52"/>
    <w:rsid w:val="00FA2067"/>
    <w:rsid w:val="00FC1AC4"/>
    <w:rsid w:val="00FD1B26"/>
    <w:rsid w:val="00FD2267"/>
    <w:rsid w:val="00FE6DD8"/>
    <w:rsid w:val="00FF3FC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9517B"/>
  <w15:docId w15:val="{D117FD68-44D1-49B3-8F1C-01710491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0D5"/>
  </w:style>
  <w:style w:type="paragraph" w:styleId="Balk1">
    <w:name w:val="heading 1"/>
    <w:basedOn w:val="Normal"/>
    <w:link w:val="Balk1Char"/>
    <w:uiPriority w:val="9"/>
    <w:qFormat/>
    <w:rsid w:val="008D0E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51DF"/>
    <w:pPr>
      <w:ind w:left="720"/>
      <w:contextualSpacing/>
    </w:pPr>
  </w:style>
  <w:style w:type="paragraph" w:styleId="stBilgi">
    <w:name w:val="header"/>
    <w:basedOn w:val="Normal"/>
    <w:link w:val="stBilgiChar"/>
    <w:uiPriority w:val="99"/>
    <w:rsid w:val="00C27866"/>
    <w:pPr>
      <w:tabs>
        <w:tab w:val="center" w:pos="4536"/>
        <w:tab w:val="right" w:pos="9072"/>
      </w:tabs>
      <w:spacing w:after="0" w:line="240" w:lineRule="auto"/>
    </w:pPr>
    <w:rPr>
      <w:rFonts w:ascii="Times New Roman" w:eastAsia="Times New Roman" w:hAnsi="Times New Roman" w:cs="Times New Roman"/>
      <w:sz w:val="24"/>
      <w:szCs w:val="24"/>
      <w:lang w:val="en-GB" w:eastAsia="en-GB"/>
    </w:rPr>
  </w:style>
  <w:style w:type="character" w:customStyle="1" w:styleId="stBilgiChar">
    <w:name w:val="Üst Bilgi Char"/>
    <w:basedOn w:val="VarsaylanParagrafYazTipi"/>
    <w:link w:val="stBilgi"/>
    <w:uiPriority w:val="99"/>
    <w:rsid w:val="00C27866"/>
    <w:rPr>
      <w:rFonts w:ascii="Times New Roman" w:eastAsia="Times New Roman" w:hAnsi="Times New Roman" w:cs="Times New Roman"/>
      <w:sz w:val="24"/>
      <w:szCs w:val="24"/>
      <w:lang w:val="en-GB" w:eastAsia="en-GB"/>
    </w:rPr>
  </w:style>
  <w:style w:type="paragraph" w:styleId="BalonMetni">
    <w:name w:val="Balloon Text"/>
    <w:basedOn w:val="Normal"/>
    <w:link w:val="BalonMetniChar"/>
    <w:uiPriority w:val="99"/>
    <w:semiHidden/>
    <w:unhideWhenUsed/>
    <w:rsid w:val="00C278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7866"/>
    <w:rPr>
      <w:rFonts w:ascii="Tahoma" w:hAnsi="Tahoma" w:cs="Tahoma"/>
      <w:sz w:val="16"/>
      <w:szCs w:val="16"/>
    </w:rPr>
  </w:style>
  <w:style w:type="character" w:customStyle="1" w:styleId="Balk1Char">
    <w:name w:val="Başlık 1 Char"/>
    <w:basedOn w:val="VarsaylanParagrafYazTipi"/>
    <w:link w:val="Balk1"/>
    <w:uiPriority w:val="9"/>
    <w:rsid w:val="008D0EC7"/>
    <w:rPr>
      <w:rFonts w:ascii="Times New Roman" w:eastAsia="Times New Roman" w:hAnsi="Times New Roman" w:cs="Times New Roman"/>
      <w:b/>
      <w:bCs/>
      <w:kern w:val="36"/>
      <w:sz w:val="48"/>
      <w:szCs w:val="48"/>
      <w:lang w:eastAsia="tr-TR"/>
    </w:rPr>
  </w:style>
  <w:style w:type="paragraph" w:customStyle="1" w:styleId="dsc">
    <w:name w:val="dsc"/>
    <w:basedOn w:val="Normal"/>
    <w:rsid w:val="008D0E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icledate">
    <w:name w:val="article_date"/>
    <w:basedOn w:val="Normal"/>
    <w:rsid w:val="008D0E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ll">
    <w:name w:val="fll"/>
    <w:basedOn w:val="Normal"/>
    <w:rsid w:val="008D0E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D0EC7"/>
  </w:style>
  <w:style w:type="character" w:styleId="Kpr">
    <w:name w:val="Hyperlink"/>
    <w:basedOn w:val="VarsaylanParagrafYazTipi"/>
    <w:uiPriority w:val="99"/>
    <w:unhideWhenUsed/>
    <w:rsid w:val="00D02EDE"/>
    <w:rPr>
      <w:color w:val="0000FF"/>
      <w:u w:val="single"/>
    </w:rPr>
  </w:style>
  <w:style w:type="character" w:customStyle="1" w:styleId="rtng">
    <w:name w:val="rtng"/>
    <w:basedOn w:val="VarsaylanParagrafYazTipi"/>
    <w:rsid w:val="00D02EDE"/>
  </w:style>
  <w:style w:type="character" w:customStyle="1" w:styleId="xdb">
    <w:name w:val="_xdb"/>
    <w:basedOn w:val="VarsaylanParagrafYazTipi"/>
    <w:rsid w:val="00D02EDE"/>
  </w:style>
  <w:style w:type="character" w:customStyle="1" w:styleId="xbe">
    <w:name w:val="_xbe"/>
    <w:basedOn w:val="VarsaylanParagrafYazTipi"/>
    <w:rsid w:val="00D02EDE"/>
  </w:style>
  <w:style w:type="paragraph" w:styleId="AralkYok">
    <w:name w:val="No Spacing"/>
    <w:uiPriority w:val="1"/>
    <w:qFormat/>
    <w:rsid w:val="00292853"/>
    <w:pPr>
      <w:spacing w:after="0" w:line="240" w:lineRule="auto"/>
    </w:pPr>
    <w:rPr>
      <w:rFonts w:ascii="Calibri" w:eastAsia="Times New Roman" w:hAnsi="Calibri" w:cs="Times New Roman"/>
      <w:sz w:val="24"/>
      <w:szCs w:val="24"/>
      <w:lang w:val="en-US"/>
    </w:rPr>
  </w:style>
  <w:style w:type="paragraph" w:styleId="AltBilgi">
    <w:name w:val="footer"/>
    <w:basedOn w:val="Normal"/>
    <w:link w:val="AltBilgiChar"/>
    <w:uiPriority w:val="99"/>
    <w:unhideWhenUsed/>
    <w:rsid w:val="00FD22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2267"/>
  </w:style>
  <w:style w:type="paragraph" w:customStyle="1" w:styleId="Default">
    <w:name w:val="Default"/>
    <w:rsid w:val="001F1DF6"/>
    <w:pPr>
      <w:autoSpaceDE w:val="0"/>
      <w:autoSpaceDN w:val="0"/>
      <w:adjustRightInd w:val="0"/>
      <w:spacing w:after="0" w:line="240" w:lineRule="auto"/>
    </w:pPr>
    <w:rPr>
      <w:rFonts w:ascii="Arial" w:hAnsi="Arial" w:cs="Arial"/>
      <w:color w:val="000000"/>
      <w:sz w:val="24"/>
      <w:szCs w:val="24"/>
    </w:rPr>
  </w:style>
  <w:style w:type="character" w:styleId="zlenenKpr">
    <w:name w:val="FollowedHyperlink"/>
    <w:basedOn w:val="VarsaylanParagrafYazTipi"/>
    <w:uiPriority w:val="99"/>
    <w:semiHidden/>
    <w:unhideWhenUsed/>
    <w:rsid w:val="002D3D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3767">
      <w:bodyDiv w:val="1"/>
      <w:marLeft w:val="0"/>
      <w:marRight w:val="0"/>
      <w:marTop w:val="0"/>
      <w:marBottom w:val="0"/>
      <w:divBdr>
        <w:top w:val="none" w:sz="0" w:space="0" w:color="auto"/>
        <w:left w:val="none" w:sz="0" w:space="0" w:color="auto"/>
        <w:bottom w:val="none" w:sz="0" w:space="0" w:color="auto"/>
        <w:right w:val="none" w:sz="0" w:space="0" w:color="auto"/>
      </w:divBdr>
    </w:div>
    <w:div w:id="332220300">
      <w:bodyDiv w:val="1"/>
      <w:marLeft w:val="0"/>
      <w:marRight w:val="0"/>
      <w:marTop w:val="0"/>
      <w:marBottom w:val="0"/>
      <w:divBdr>
        <w:top w:val="none" w:sz="0" w:space="0" w:color="auto"/>
        <w:left w:val="none" w:sz="0" w:space="0" w:color="auto"/>
        <w:bottom w:val="none" w:sz="0" w:space="0" w:color="auto"/>
        <w:right w:val="none" w:sz="0" w:space="0" w:color="auto"/>
      </w:divBdr>
    </w:div>
    <w:div w:id="588808118">
      <w:bodyDiv w:val="1"/>
      <w:marLeft w:val="0"/>
      <w:marRight w:val="0"/>
      <w:marTop w:val="0"/>
      <w:marBottom w:val="0"/>
      <w:divBdr>
        <w:top w:val="none" w:sz="0" w:space="0" w:color="auto"/>
        <w:left w:val="none" w:sz="0" w:space="0" w:color="auto"/>
        <w:bottom w:val="none" w:sz="0" w:space="0" w:color="auto"/>
        <w:right w:val="none" w:sz="0" w:space="0" w:color="auto"/>
      </w:divBdr>
      <w:divsChild>
        <w:div w:id="1972396720">
          <w:marLeft w:val="0"/>
          <w:marRight w:val="0"/>
          <w:marTop w:val="0"/>
          <w:marBottom w:val="0"/>
          <w:divBdr>
            <w:top w:val="none" w:sz="0" w:space="0" w:color="auto"/>
            <w:left w:val="none" w:sz="0" w:space="0" w:color="auto"/>
            <w:bottom w:val="none" w:sz="0" w:space="0" w:color="auto"/>
            <w:right w:val="none" w:sz="0" w:space="0" w:color="auto"/>
          </w:divBdr>
          <w:divsChild>
            <w:div w:id="1176110800">
              <w:marLeft w:val="0"/>
              <w:marRight w:val="0"/>
              <w:marTop w:val="0"/>
              <w:marBottom w:val="0"/>
              <w:divBdr>
                <w:top w:val="none" w:sz="0" w:space="0" w:color="auto"/>
                <w:left w:val="none" w:sz="0" w:space="0" w:color="auto"/>
                <w:bottom w:val="none" w:sz="0" w:space="0" w:color="auto"/>
                <w:right w:val="none" w:sz="0" w:space="0" w:color="auto"/>
              </w:divBdr>
              <w:divsChild>
                <w:div w:id="528222343">
                  <w:marLeft w:val="0"/>
                  <w:marRight w:val="0"/>
                  <w:marTop w:val="0"/>
                  <w:marBottom w:val="0"/>
                  <w:divBdr>
                    <w:top w:val="none" w:sz="0" w:space="0" w:color="auto"/>
                    <w:left w:val="none" w:sz="0" w:space="0" w:color="auto"/>
                    <w:bottom w:val="none" w:sz="0" w:space="0" w:color="auto"/>
                    <w:right w:val="none" w:sz="0" w:space="0" w:color="auto"/>
                  </w:divBdr>
                  <w:divsChild>
                    <w:div w:id="393745704">
                      <w:marLeft w:val="0"/>
                      <w:marRight w:val="0"/>
                      <w:marTop w:val="0"/>
                      <w:marBottom w:val="60"/>
                      <w:divBdr>
                        <w:top w:val="none" w:sz="0" w:space="0" w:color="auto"/>
                        <w:left w:val="none" w:sz="0" w:space="0" w:color="auto"/>
                        <w:bottom w:val="none" w:sz="0" w:space="0" w:color="auto"/>
                        <w:right w:val="none" w:sz="0" w:space="0" w:color="auto"/>
                      </w:divBdr>
                      <w:divsChild>
                        <w:div w:id="1344166542">
                          <w:marLeft w:val="0"/>
                          <w:marRight w:val="0"/>
                          <w:marTop w:val="0"/>
                          <w:marBottom w:val="0"/>
                          <w:divBdr>
                            <w:top w:val="none" w:sz="0" w:space="0" w:color="auto"/>
                            <w:left w:val="none" w:sz="0" w:space="0" w:color="auto"/>
                            <w:bottom w:val="none" w:sz="0" w:space="0" w:color="auto"/>
                            <w:right w:val="none" w:sz="0" w:space="0" w:color="auto"/>
                          </w:divBdr>
                          <w:divsChild>
                            <w:div w:id="1507011790">
                              <w:marLeft w:val="0"/>
                              <w:marRight w:val="0"/>
                              <w:marTop w:val="0"/>
                              <w:marBottom w:val="0"/>
                              <w:divBdr>
                                <w:top w:val="none" w:sz="0" w:space="0" w:color="auto"/>
                                <w:left w:val="none" w:sz="0" w:space="0" w:color="auto"/>
                                <w:bottom w:val="none" w:sz="0" w:space="0" w:color="auto"/>
                                <w:right w:val="none" w:sz="0" w:space="0" w:color="auto"/>
                              </w:divBdr>
                            </w:div>
                            <w:div w:id="2118745793">
                              <w:marLeft w:val="0"/>
                              <w:marRight w:val="0"/>
                              <w:marTop w:val="0"/>
                              <w:marBottom w:val="0"/>
                              <w:divBdr>
                                <w:top w:val="none" w:sz="0" w:space="0" w:color="auto"/>
                                <w:left w:val="none" w:sz="0" w:space="0" w:color="auto"/>
                                <w:bottom w:val="none" w:sz="0" w:space="0" w:color="auto"/>
                                <w:right w:val="none" w:sz="0" w:space="0" w:color="auto"/>
                              </w:divBdr>
                              <w:divsChild>
                                <w:div w:id="2058622576">
                                  <w:marLeft w:val="0"/>
                                  <w:marRight w:val="150"/>
                                  <w:marTop w:val="30"/>
                                  <w:marBottom w:val="0"/>
                                  <w:divBdr>
                                    <w:top w:val="none" w:sz="0" w:space="0" w:color="auto"/>
                                    <w:left w:val="none" w:sz="0" w:space="0" w:color="auto"/>
                                    <w:bottom w:val="none" w:sz="0" w:space="0" w:color="auto"/>
                                    <w:right w:val="none" w:sz="0" w:space="0" w:color="auto"/>
                                  </w:divBdr>
                                </w:div>
                                <w:div w:id="1511867236">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99975349">
                  <w:marLeft w:val="0"/>
                  <w:marRight w:val="0"/>
                  <w:marTop w:val="0"/>
                  <w:marBottom w:val="0"/>
                  <w:divBdr>
                    <w:top w:val="none" w:sz="0" w:space="0" w:color="auto"/>
                    <w:left w:val="none" w:sz="0" w:space="0" w:color="auto"/>
                    <w:bottom w:val="none" w:sz="0" w:space="0" w:color="auto"/>
                    <w:right w:val="none" w:sz="0" w:space="0" w:color="auto"/>
                  </w:divBdr>
                  <w:divsChild>
                    <w:div w:id="691151753">
                      <w:marLeft w:val="0"/>
                      <w:marRight w:val="0"/>
                      <w:marTop w:val="0"/>
                      <w:marBottom w:val="0"/>
                      <w:divBdr>
                        <w:top w:val="none" w:sz="0" w:space="0" w:color="auto"/>
                        <w:left w:val="none" w:sz="0" w:space="0" w:color="auto"/>
                        <w:bottom w:val="none" w:sz="0" w:space="0" w:color="auto"/>
                        <w:right w:val="none" w:sz="0" w:space="0" w:color="auto"/>
                      </w:divBdr>
                      <w:divsChild>
                        <w:div w:id="5612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4104">
                  <w:marLeft w:val="0"/>
                  <w:marRight w:val="0"/>
                  <w:marTop w:val="0"/>
                  <w:marBottom w:val="0"/>
                  <w:divBdr>
                    <w:top w:val="none" w:sz="0" w:space="0" w:color="auto"/>
                    <w:left w:val="none" w:sz="0" w:space="0" w:color="auto"/>
                    <w:bottom w:val="none" w:sz="0" w:space="0" w:color="auto"/>
                    <w:right w:val="none" w:sz="0" w:space="0" w:color="auto"/>
                  </w:divBdr>
                  <w:divsChild>
                    <w:div w:id="12468883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23088332">
          <w:marLeft w:val="0"/>
          <w:marRight w:val="0"/>
          <w:marTop w:val="0"/>
          <w:marBottom w:val="0"/>
          <w:divBdr>
            <w:top w:val="single" w:sz="6" w:space="0" w:color="EBEBEB"/>
            <w:left w:val="none" w:sz="0" w:space="0" w:color="auto"/>
            <w:bottom w:val="none" w:sz="0" w:space="0" w:color="auto"/>
            <w:right w:val="none" w:sz="0" w:space="0" w:color="auto"/>
          </w:divBdr>
          <w:divsChild>
            <w:div w:id="1481339620">
              <w:marLeft w:val="0"/>
              <w:marRight w:val="0"/>
              <w:marTop w:val="0"/>
              <w:marBottom w:val="0"/>
              <w:divBdr>
                <w:top w:val="none" w:sz="0" w:space="0" w:color="auto"/>
                <w:left w:val="none" w:sz="0" w:space="0" w:color="auto"/>
                <w:bottom w:val="none" w:sz="0" w:space="0" w:color="auto"/>
                <w:right w:val="none" w:sz="0" w:space="0" w:color="auto"/>
              </w:divBdr>
              <w:divsChild>
                <w:div w:id="2136215224">
                  <w:marLeft w:val="0"/>
                  <w:marRight w:val="0"/>
                  <w:marTop w:val="0"/>
                  <w:marBottom w:val="0"/>
                  <w:divBdr>
                    <w:top w:val="none" w:sz="0" w:space="0" w:color="auto"/>
                    <w:left w:val="none" w:sz="0" w:space="0" w:color="auto"/>
                    <w:bottom w:val="none" w:sz="0" w:space="0" w:color="auto"/>
                    <w:right w:val="none" w:sz="0" w:space="0" w:color="auto"/>
                  </w:divBdr>
                  <w:divsChild>
                    <w:div w:id="454326944">
                      <w:marLeft w:val="0"/>
                      <w:marRight w:val="0"/>
                      <w:marTop w:val="0"/>
                      <w:marBottom w:val="0"/>
                      <w:divBdr>
                        <w:top w:val="none" w:sz="0" w:space="0" w:color="auto"/>
                        <w:left w:val="none" w:sz="0" w:space="0" w:color="auto"/>
                        <w:bottom w:val="none" w:sz="0" w:space="0" w:color="auto"/>
                        <w:right w:val="none" w:sz="0" w:space="0" w:color="auto"/>
                      </w:divBdr>
                      <w:divsChild>
                        <w:div w:id="2278129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9520934">
                  <w:marLeft w:val="0"/>
                  <w:marRight w:val="0"/>
                  <w:marTop w:val="0"/>
                  <w:marBottom w:val="0"/>
                  <w:divBdr>
                    <w:top w:val="none" w:sz="0" w:space="0" w:color="auto"/>
                    <w:left w:val="none" w:sz="0" w:space="0" w:color="auto"/>
                    <w:bottom w:val="none" w:sz="0" w:space="0" w:color="auto"/>
                    <w:right w:val="none" w:sz="0" w:space="0" w:color="auto"/>
                  </w:divBdr>
                  <w:divsChild>
                    <w:div w:id="1546142224">
                      <w:marLeft w:val="0"/>
                      <w:marRight w:val="0"/>
                      <w:marTop w:val="0"/>
                      <w:marBottom w:val="0"/>
                      <w:divBdr>
                        <w:top w:val="none" w:sz="0" w:space="0" w:color="auto"/>
                        <w:left w:val="none" w:sz="0" w:space="0" w:color="auto"/>
                        <w:bottom w:val="none" w:sz="0" w:space="0" w:color="auto"/>
                        <w:right w:val="none" w:sz="0" w:space="0" w:color="auto"/>
                      </w:divBdr>
                      <w:divsChild>
                        <w:div w:id="6035363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27057">
      <w:bodyDiv w:val="1"/>
      <w:marLeft w:val="0"/>
      <w:marRight w:val="0"/>
      <w:marTop w:val="0"/>
      <w:marBottom w:val="0"/>
      <w:divBdr>
        <w:top w:val="none" w:sz="0" w:space="0" w:color="auto"/>
        <w:left w:val="none" w:sz="0" w:space="0" w:color="auto"/>
        <w:bottom w:val="none" w:sz="0" w:space="0" w:color="auto"/>
        <w:right w:val="none" w:sz="0" w:space="0" w:color="auto"/>
      </w:divBdr>
    </w:div>
    <w:div w:id="715156271">
      <w:bodyDiv w:val="1"/>
      <w:marLeft w:val="0"/>
      <w:marRight w:val="0"/>
      <w:marTop w:val="0"/>
      <w:marBottom w:val="0"/>
      <w:divBdr>
        <w:top w:val="none" w:sz="0" w:space="0" w:color="auto"/>
        <w:left w:val="none" w:sz="0" w:space="0" w:color="auto"/>
        <w:bottom w:val="none" w:sz="0" w:space="0" w:color="auto"/>
        <w:right w:val="none" w:sz="0" w:space="0" w:color="auto"/>
      </w:divBdr>
      <w:divsChild>
        <w:div w:id="661859138">
          <w:marLeft w:val="0"/>
          <w:marRight w:val="0"/>
          <w:marTop w:val="0"/>
          <w:marBottom w:val="150"/>
          <w:divBdr>
            <w:top w:val="none" w:sz="0" w:space="0" w:color="auto"/>
            <w:left w:val="none" w:sz="0" w:space="0" w:color="auto"/>
            <w:bottom w:val="none" w:sz="0" w:space="0" w:color="auto"/>
            <w:right w:val="none" w:sz="0" w:space="0" w:color="auto"/>
          </w:divBdr>
        </w:div>
        <w:div w:id="509373816">
          <w:marLeft w:val="0"/>
          <w:marRight w:val="150"/>
          <w:marTop w:val="0"/>
          <w:marBottom w:val="0"/>
          <w:divBdr>
            <w:top w:val="none" w:sz="0" w:space="0" w:color="auto"/>
            <w:left w:val="none" w:sz="0" w:space="0" w:color="auto"/>
            <w:bottom w:val="none" w:sz="0" w:space="0" w:color="auto"/>
            <w:right w:val="none" w:sz="0" w:space="0" w:color="auto"/>
          </w:divBdr>
          <w:divsChild>
            <w:div w:id="30639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172D1-AF49-4C97-8A4E-4153ED62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301</Words>
  <Characters>1722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bocce</dc:creator>
  <cp:lastModifiedBy>lenovo</cp:lastModifiedBy>
  <cp:revision>9</cp:revision>
  <cp:lastPrinted>2016-10-12T13:21:00Z</cp:lastPrinted>
  <dcterms:created xsi:type="dcterms:W3CDTF">2021-09-21T06:32:00Z</dcterms:created>
  <dcterms:modified xsi:type="dcterms:W3CDTF">2021-09-23T14:01:00Z</dcterms:modified>
</cp:coreProperties>
</file>